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764" w:rsidRDefault="00141CF1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17</w:t>
      </w:r>
      <w:r w:rsidR="006C2764">
        <w:rPr>
          <w:rFonts w:ascii="Times New Roman" w:hAnsi="Times New Roman" w:cs="Times New Roman"/>
          <w:sz w:val="28"/>
          <w:szCs w:val="28"/>
        </w:rPr>
        <w:t>.0.0.0</w:t>
      </w:r>
      <w:r w:rsidR="006C2764"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15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подсетей, из них в д</w:t>
      </w:r>
      <w:r>
        <w:rPr>
          <w:rFonts w:ascii="Times New Roman" w:hAnsi="Times New Roman" w:cs="Times New Roman"/>
          <w:sz w:val="28"/>
          <w:szCs w:val="28"/>
        </w:rPr>
        <w:t>анный момент задействовано семь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64"/>
    <w:rsid w:val="00141CF1"/>
    <w:rsid w:val="006C2764"/>
    <w:rsid w:val="008C5F38"/>
    <w:rsid w:val="00B74C72"/>
    <w:rsid w:val="00F221C8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6A6F-CBD0-47AA-8078-B933FA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2024-01-07T13:03:00Z</dcterms:created>
  <dcterms:modified xsi:type="dcterms:W3CDTF">2024-01-07T13:03:00Z</dcterms:modified>
</cp:coreProperties>
</file>